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408A28" w14:textId="77777777" w:rsidR="00C667EA" w:rsidRPr="00604C5D" w:rsidRDefault="00C667E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lang w:val="en-US"/>
        </w:rPr>
      </w:pPr>
    </w:p>
    <w:p w14:paraId="55011318" w14:textId="77777777" w:rsidR="0006023A" w:rsidRPr="0064146E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sz w:val="56"/>
          <w:szCs w:val="56"/>
          <w:lang w:val="en-US"/>
        </w:rPr>
      </w:pPr>
      <w:r w:rsidRPr="0064146E">
        <w:rPr>
          <w:rFonts w:eastAsia="Calibri" w:cstheme="minorHAnsi"/>
          <w:b/>
          <w:bCs/>
          <w:color w:val="000000"/>
          <w:sz w:val="56"/>
          <w:szCs w:val="56"/>
          <w:lang w:val="en-US"/>
        </w:rPr>
        <w:t>CE</w:t>
      </w:r>
    </w:p>
    <w:p w14:paraId="25467582" w14:textId="77777777" w:rsidR="0006023A" w:rsidRPr="0064146E" w:rsidRDefault="0006023A" w:rsidP="00842DE8">
      <w:pPr>
        <w:autoSpaceDE w:val="0"/>
        <w:autoSpaceDN w:val="0"/>
        <w:adjustRightInd w:val="0"/>
        <w:spacing w:after="0" w:line="240" w:lineRule="auto"/>
        <w:jc w:val="center"/>
        <w:rPr>
          <w:rFonts w:eastAsia="Calibri" w:cstheme="minorHAnsi"/>
          <w:b/>
          <w:bCs/>
          <w:color w:val="000000"/>
          <w:sz w:val="28"/>
          <w:lang w:val="en-US"/>
        </w:rPr>
      </w:pPr>
      <w:r w:rsidRPr="0064146E">
        <w:rPr>
          <w:rFonts w:eastAsia="Calibri" w:cstheme="minorHAnsi"/>
          <w:b/>
          <w:bCs/>
          <w:color w:val="000000"/>
          <w:sz w:val="28"/>
          <w:lang w:val="en-US"/>
        </w:rPr>
        <w:t>DECLARATION OF CONFORMITY</w:t>
      </w:r>
    </w:p>
    <w:p w14:paraId="1B16C463" w14:textId="77777777" w:rsidR="0006023A" w:rsidRPr="00604C5D" w:rsidRDefault="0006023A" w:rsidP="0006023A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5378BA5E" w14:textId="77777777" w:rsidR="00842DE8" w:rsidRPr="00604C5D" w:rsidRDefault="00842DE8" w:rsidP="0006023A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842DE8" w:rsidRPr="00604C5D" w:rsidSect="00330679">
          <w:headerReference w:type="default" r:id="rId7"/>
          <w:footerReference w:type="default" r:id="rId8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59928F06" w14:textId="77777777" w:rsidR="0006023A" w:rsidRPr="00604C5D" w:rsidRDefault="0006023A" w:rsidP="00C667EA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6685C214" w14:textId="079D9981" w:rsidR="008A5FC6" w:rsidRPr="00604C5D" w:rsidRDefault="00536577" w:rsidP="008A5FC6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proofErr w:type="spellStart"/>
      <w:r w:rsidRPr="00604C5D"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34735E7F" w14:textId="7CC12ADB" w:rsidR="008A5FC6" w:rsidRPr="00604C5D" w:rsidRDefault="008A5FC6" w:rsidP="008A5FC6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Brand owner</w:t>
      </w:r>
      <w:r w:rsidRPr="00604C5D">
        <w:rPr>
          <w:rFonts w:eastAsia="SimSun" w:cstheme="minorHAnsi"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Cs/>
          <w:color w:val="000000"/>
          <w:lang w:val="en-US" w:eastAsia="zh-CN"/>
        </w:rPr>
        <w:t xml:space="preserve"> TESAN </w:t>
      </w:r>
      <w:r w:rsidR="008E348D" w:rsidRPr="00604C5D">
        <w:rPr>
          <w:rFonts w:eastAsia="SimSun" w:cstheme="minorHAnsi"/>
          <w:bCs/>
          <w:color w:val="000000"/>
          <w:lang w:val="en-US" w:eastAsia="zh-CN"/>
        </w:rPr>
        <w:t>ILETISIM A.S.</w:t>
      </w:r>
    </w:p>
    <w:p w14:paraId="48FCF0D3" w14:textId="7DAD2BB5" w:rsidR="00EE480C" w:rsidRPr="00604C5D" w:rsidRDefault="00C667EA" w:rsidP="00EE480C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  <w:r w:rsidRPr="00604C5D">
        <w:rPr>
          <w:rFonts w:eastAsia="SimSun" w:cstheme="minorHAnsi"/>
          <w:b/>
          <w:bCs/>
          <w:color w:val="000000"/>
          <w:lang w:val="en-US" w:eastAsia="zh-CN"/>
        </w:rPr>
        <w:t>Product Name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ab/>
      </w:r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     </w:t>
      </w:r>
      <w:proofErr w:type="gramStart"/>
      <w:r w:rsidR="00800D97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</w:t>
      </w:r>
      <w:r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proofErr w:type="gramEnd"/>
      <w:r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</w:t>
      </w:r>
      <w:r w:rsidR="003F2E44" w:rsidRPr="00604C5D">
        <w:rPr>
          <w:rFonts w:eastAsia="SimSun" w:cstheme="minorHAnsi"/>
          <w:color w:val="000000"/>
          <w:lang w:val="en-US" w:eastAsia="zh-CN"/>
        </w:rPr>
        <w:t>USB CABLE</w:t>
      </w:r>
    </w:p>
    <w:p w14:paraId="5F8EA92E" w14:textId="21CAC835" w:rsidR="00266FFB" w:rsidRPr="00604C5D" w:rsidRDefault="00C667EA" w:rsidP="00266FFB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 w:rsidRPr="00604C5D">
        <w:rPr>
          <w:rFonts w:eastAsia="Calibri" w:cstheme="minorHAnsi"/>
          <w:b/>
          <w:bCs/>
          <w:color w:val="000000"/>
          <w:lang w:val="en-US"/>
        </w:rPr>
        <w:t>Model No.</w:t>
      </w:r>
      <w:r w:rsidR="00800D97" w:rsidRPr="00604C5D">
        <w:rPr>
          <w:rFonts w:eastAsia="Calibri" w:cstheme="minorHAnsi"/>
          <w:b/>
          <w:bCs/>
          <w:color w:val="000000"/>
          <w:lang w:val="en-US"/>
        </w:rPr>
        <w:t xml:space="preserve">                   :</w:t>
      </w:r>
      <w:r w:rsidR="00332C75">
        <w:rPr>
          <w:rFonts w:cstheme="minorHAnsi"/>
        </w:rPr>
        <w:t>2DKM01B,2DKM02UG,2DKM02G,2DK02K,2DKM04B</w:t>
      </w:r>
    </w:p>
    <w:p w14:paraId="46A42B0C" w14:textId="77777777" w:rsidR="003E44A2" w:rsidRPr="00604C5D" w:rsidRDefault="003E44A2" w:rsidP="002811E8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231446D9" w14:textId="77777777" w:rsidR="00B75D97" w:rsidRPr="00604C5D" w:rsidRDefault="003E44A2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  <w:r w:rsidRPr="00604C5D">
        <w:rPr>
          <w:rFonts w:cstheme="minorHAnsi"/>
        </w:rPr>
        <w:t>We, TESAN İletişim A.Ş., hereby certify that the device(s) bearing the brand and model name(s) specified above has/have been tested  with the below-listed standard(s) and found in compliance with the following European Directive(s):</w:t>
      </w:r>
    </w:p>
    <w:p w14:paraId="5BEEC45A" w14:textId="77777777" w:rsidR="00B75D97" w:rsidRPr="00604C5D" w:rsidRDefault="00B75D97" w:rsidP="00B75D9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u w:val="single"/>
        </w:rPr>
      </w:pPr>
    </w:p>
    <w:p w14:paraId="6DCF1F17" w14:textId="77777777" w:rsidR="00731ECA" w:rsidRPr="00604C5D" w:rsidRDefault="00731ECA" w:rsidP="00731ECA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bCs/>
          <w:u w:val="single"/>
        </w:rPr>
      </w:pPr>
      <w:r w:rsidRPr="00604C5D">
        <w:rPr>
          <w:rFonts w:cstheme="minorHAnsi"/>
          <w:b/>
          <w:bCs/>
          <w:u w:val="single"/>
        </w:rPr>
        <w:t>Rohs direktifi (EU) 2015/863 amending 2011/65/EU</w:t>
      </w:r>
    </w:p>
    <w:p w14:paraId="3DE8BA0E" w14:textId="3573628A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</w:t>
      </w:r>
      <w:r w:rsidR="00A370CB">
        <w:rPr>
          <w:rFonts w:cstheme="minorHAnsi"/>
        </w:rPr>
        <w:t>6</w:t>
      </w:r>
    </w:p>
    <w:p w14:paraId="243678F0" w14:textId="54749B8E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</w:t>
      </w:r>
      <w:r w:rsidR="00A370CB">
        <w:rPr>
          <w:rFonts w:cstheme="minorHAnsi"/>
        </w:rPr>
        <w:t>7</w:t>
      </w:r>
    </w:p>
    <w:p w14:paraId="58CA5E76" w14:textId="38051100" w:rsidR="00731ECA" w:rsidRPr="00604C5D" w:rsidRDefault="00731ECA" w:rsidP="00731EC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IEC 62321-</w:t>
      </w:r>
      <w:r w:rsidR="00A370CB">
        <w:rPr>
          <w:rFonts w:cstheme="minorHAnsi"/>
        </w:rPr>
        <w:t>8</w:t>
      </w:r>
    </w:p>
    <w:p w14:paraId="0A09C2FD" w14:textId="77777777" w:rsidR="0001430F" w:rsidRPr="00604C5D" w:rsidRDefault="0001430F" w:rsidP="00C667EA">
      <w:pPr>
        <w:spacing w:after="0" w:line="240" w:lineRule="auto"/>
        <w:rPr>
          <w:rFonts w:cstheme="minorHAnsi"/>
          <w:b/>
          <w:color w:val="000000"/>
          <w:u w:val="single"/>
          <w:lang w:val="fr-FR"/>
        </w:rPr>
      </w:pPr>
    </w:p>
    <w:p w14:paraId="338A2147" w14:textId="77777777" w:rsidR="0001430F" w:rsidRPr="00604C5D" w:rsidRDefault="0001430F" w:rsidP="00C667EA">
      <w:pPr>
        <w:spacing w:after="0" w:line="240" w:lineRule="auto"/>
        <w:rPr>
          <w:rFonts w:cstheme="minorHAnsi"/>
        </w:rPr>
      </w:pPr>
    </w:p>
    <w:p w14:paraId="552B7191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  <w:r w:rsidRPr="00604C5D">
        <w:rPr>
          <w:rFonts w:cstheme="minorHAnsi"/>
        </w:rPr>
        <w:t>This declaration is the responsibility of the manufacturer.</w:t>
      </w:r>
    </w:p>
    <w:p w14:paraId="7EB09A2B" w14:textId="77777777" w:rsidR="003E44A2" w:rsidRPr="00604C5D" w:rsidRDefault="003E44A2" w:rsidP="00C667EA">
      <w:pPr>
        <w:spacing w:after="0" w:line="240" w:lineRule="auto"/>
        <w:rPr>
          <w:rFonts w:cstheme="minorHAnsi"/>
          <w:b/>
          <w:bCs/>
        </w:rPr>
      </w:pPr>
    </w:p>
    <w:p w14:paraId="5817634C" w14:textId="77777777" w:rsidR="00C667EA" w:rsidRPr="00604C5D" w:rsidRDefault="00C667EA" w:rsidP="00C667EA">
      <w:pPr>
        <w:spacing w:after="0" w:line="240" w:lineRule="auto"/>
        <w:rPr>
          <w:rFonts w:cstheme="minorHAnsi"/>
        </w:rPr>
      </w:pPr>
    </w:p>
    <w:p w14:paraId="0F3792F9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Authorized person / Signed by</w:t>
      </w:r>
    </w:p>
    <w:p w14:paraId="620E2442" w14:textId="77777777" w:rsidR="00874597" w:rsidRPr="00604C5D" w:rsidRDefault="00874597" w:rsidP="00874597">
      <w:pPr>
        <w:spacing w:after="0" w:line="240" w:lineRule="auto"/>
        <w:jc w:val="both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 xml:space="preserve">Ahmet ERDOGAN </w:t>
      </w:r>
      <w:r w:rsidRPr="00604C5D">
        <w:rPr>
          <w:rStyle w:val="Hyperlink"/>
          <w:rFonts w:cstheme="minorHAnsi"/>
          <w:bCs/>
          <w:color w:val="000000"/>
        </w:rPr>
        <w:t>Board Member</w:t>
      </w:r>
    </w:p>
    <w:p w14:paraId="6871D54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1611B56F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4080CD94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285B6D6D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</w:p>
    <w:p w14:paraId="5681AD16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/>
          <w:bCs/>
          <w:color w:val="000000"/>
        </w:rPr>
      </w:pPr>
      <w:r w:rsidRPr="00604C5D">
        <w:rPr>
          <w:rStyle w:val="Hyperlink"/>
          <w:rFonts w:cstheme="minorHAnsi"/>
          <w:b/>
          <w:bCs/>
          <w:color w:val="000000"/>
        </w:rPr>
        <w:t>TESAN İLETİŞİM A.Ş.</w:t>
      </w:r>
    </w:p>
    <w:p w14:paraId="47DA1190" w14:textId="77777777" w:rsidR="003E44A2" w:rsidRPr="00604C5D" w:rsidRDefault="003E44A2" w:rsidP="003E44A2">
      <w:pPr>
        <w:spacing w:after="0" w:line="240" w:lineRule="auto"/>
        <w:rPr>
          <w:rStyle w:val="Hyperlink"/>
          <w:rFonts w:cstheme="minorHAnsi"/>
          <w:bCs/>
          <w:color w:val="000000"/>
        </w:rPr>
      </w:pPr>
      <w:r w:rsidRPr="00604C5D">
        <w:rPr>
          <w:rStyle w:val="Hyperlink"/>
          <w:rFonts w:cstheme="minorHAnsi"/>
          <w:bCs/>
          <w:color w:val="000000"/>
        </w:rPr>
        <w:t>Çobançeşme Mah. Bilge 1 Sk. No: 17 Yenibosna - 34196 / İstanbul / Türkiye</w:t>
      </w:r>
    </w:p>
    <w:p w14:paraId="13E0A2B9" w14:textId="77777777" w:rsidR="003E44A2" w:rsidRPr="00604C5D" w:rsidRDefault="003E44A2" w:rsidP="003E44A2">
      <w:pPr>
        <w:spacing w:after="100" w:afterAutospacing="1" w:line="240" w:lineRule="auto"/>
        <w:rPr>
          <w:rFonts w:cstheme="minorHAnsi"/>
          <w:bCs/>
          <w:color w:val="000000"/>
        </w:rPr>
      </w:pPr>
    </w:p>
    <w:p w14:paraId="2BCF4BC8" w14:textId="6E3C3697" w:rsidR="00412B70" w:rsidRPr="00604C5D" w:rsidRDefault="003E44A2" w:rsidP="003E44A2">
      <w:pPr>
        <w:spacing w:after="0" w:line="240" w:lineRule="auto"/>
        <w:rPr>
          <w:rFonts w:cstheme="minorHAnsi"/>
        </w:rPr>
      </w:pPr>
      <w:r w:rsidRPr="00604C5D">
        <w:rPr>
          <w:rFonts w:cstheme="minorHAnsi"/>
          <w:b/>
          <w:bCs/>
        </w:rPr>
        <w:t xml:space="preserve">Date of Issue: </w:t>
      </w:r>
      <w:r w:rsidR="00A370CB">
        <w:rPr>
          <w:rFonts w:cstheme="minorHAnsi"/>
        </w:rPr>
        <w:t>06.01</w:t>
      </w:r>
      <w:r w:rsidR="00604C5D" w:rsidRPr="00604C5D">
        <w:rPr>
          <w:rFonts w:cstheme="minorHAnsi"/>
        </w:rPr>
        <w:t>.2022</w:t>
      </w:r>
    </w:p>
    <w:p w14:paraId="332A08EB" w14:textId="6EA4F935" w:rsidR="00604C5D" w:rsidRPr="00604C5D" w:rsidRDefault="00604C5D" w:rsidP="003E44A2">
      <w:pPr>
        <w:spacing w:after="0" w:line="240" w:lineRule="auto"/>
        <w:rPr>
          <w:rFonts w:cstheme="minorHAnsi"/>
        </w:rPr>
      </w:pPr>
    </w:p>
    <w:p w14:paraId="49F95E4A" w14:textId="7EA3166B" w:rsidR="00604C5D" w:rsidRPr="00604C5D" w:rsidRDefault="00604C5D" w:rsidP="003E44A2">
      <w:pPr>
        <w:spacing w:after="0" w:line="240" w:lineRule="auto"/>
        <w:rPr>
          <w:rFonts w:cstheme="minorHAnsi"/>
        </w:rPr>
      </w:pPr>
    </w:p>
    <w:p w14:paraId="7361F3B3" w14:textId="0FCF0FE5" w:rsidR="00604C5D" w:rsidRPr="00604C5D" w:rsidRDefault="00604C5D" w:rsidP="003E44A2">
      <w:pPr>
        <w:spacing w:after="0" w:line="240" w:lineRule="auto"/>
        <w:rPr>
          <w:rFonts w:cstheme="minorHAnsi"/>
        </w:rPr>
      </w:pPr>
    </w:p>
    <w:p w14:paraId="0AFEB760" w14:textId="77777777" w:rsidR="00413230" w:rsidRDefault="00413230" w:rsidP="003E44A2">
      <w:pPr>
        <w:spacing w:after="0" w:line="240" w:lineRule="auto"/>
        <w:rPr>
          <w:rFonts w:cstheme="minorHAnsi"/>
          <w:b/>
          <w:bCs/>
        </w:rPr>
      </w:pPr>
    </w:p>
    <w:p w14:paraId="30C6E172" w14:textId="77777777" w:rsidR="00413230" w:rsidRDefault="00413230" w:rsidP="003E44A2">
      <w:pPr>
        <w:spacing w:after="0" w:line="240" w:lineRule="auto"/>
        <w:rPr>
          <w:rFonts w:cstheme="minorHAnsi"/>
          <w:b/>
          <w:bCs/>
        </w:rPr>
      </w:pPr>
    </w:p>
    <w:p w14:paraId="65EAA8D3" w14:textId="77777777" w:rsidR="00413230" w:rsidRDefault="00413230" w:rsidP="003E44A2">
      <w:pPr>
        <w:spacing w:after="0" w:line="240" w:lineRule="auto"/>
        <w:rPr>
          <w:rFonts w:cstheme="minorHAnsi"/>
          <w:b/>
          <w:bCs/>
        </w:rPr>
      </w:pPr>
    </w:p>
    <w:p w14:paraId="34CF54B9" w14:textId="77777777" w:rsidR="00413230" w:rsidRDefault="00413230" w:rsidP="003E44A2">
      <w:pPr>
        <w:spacing w:after="0" w:line="240" w:lineRule="auto"/>
        <w:rPr>
          <w:rFonts w:cstheme="minorHAnsi"/>
          <w:b/>
          <w:bCs/>
        </w:rPr>
      </w:pPr>
    </w:p>
    <w:p w14:paraId="31CA0046" w14:textId="77777777" w:rsidR="00413230" w:rsidRDefault="00413230" w:rsidP="003E44A2">
      <w:pPr>
        <w:spacing w:after="0" w:line="240" w:lineRule="auto"/>
        <w:rPr>
          <w:rFonts w:cstheme="minorHAnsi"/>
          <w:b/>
          <w:bCs/>
        </w:rPr>
      </w:pPr>
    </w:p>
    <w:p w14:paraId="231B837B" w14:textId="77777777" w:rsidR="00413230" w:rsidRDefault="00413230" w:rsidP="003E44A2">
      <w:pPr>
        <w:spacing w:after="0" w:line="240" w:lineRule="auto"/>
        <w:rPr>
          <w:rFonts w:cstheme="minorHAnsi"/>
          <w:b/>
          <w:bCs/>
        </w:rPr>
      </w:pPr>
    </w:p>
    <w:p w14:paraId="79F3360C" w14:textId="237DF15B" w:rsidR="00413230" w:rsidRDefault="00604C5D" w:rsidP="003E44A2">
      <w:pPr>
        <w:spacing w:after="0" w:line="240" w:lineRule="auto"/>
        <w:rPr>
          <w:rFonts w:cstheme="minorHAnsi"/>
          <w:b/>
          <w:bCs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59264" behindDoc="0" locked="0" layoutInCell="1" allowOverlap="1" wp14:anchorId="6995A3BE" wp14:editId="521E177A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5760085" cy="809625"/>
            <wp:effectExtent l="0" t="0" r="0" b="9525"/>
            <wp:wrapTopAndBottom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EE0951" w14:textId="77777777" w:rsidR="00413230" w:rsidRPr="0064146E" w:rsidRDefault="00413230" w:rsidP="00413230">
      <w:pPr>
        <w:spacing w:after="0" w:line="240" w:lineRule="auto"/>
        <w:jc w:val="center"/>
        <w:rPr>
          <w:rFonts w:cs="Arial"/>
          <w:b/>
          <w:bCs/>
          <w:sz w:val="56"/>
          <w:szCs w:val="56"/>
          <w:lang w:val="bg-BG"/>
        </w:rPr>
      </w:pPr>
      <w:r w:rsidRPr="0064146E">
        <w:rPr>
          <w:rFonts w:cs="Arial"/>
          <w:b/>
          <w:bCs/>
          <w:sz w:val="56"/>
          <w:szCs w:val="56"/>
          <w:lang w:val="bg-BG"/>
        </w:rPr>
        <w:lastRenderedPageBreak/>
        <w:t>СЕ</w:t>
      </w:r>
    </w:p>
    <w:p w14:paraId="36E8384D" w14:textId="77777777" w:rsidR="00413230" w:rsidRPr="004328DE" w:rsidRDefault="00413230" w:rsidP="00413230">
      <w:pPr>
        <w:spacing w:after="0" w:line="240" w:lineRule="auto"/>
        <w:jc w:val="center"/>
        <w:rPr>
          <w:rFonts w:cs="Arial"/>
          <w:b/>
          <w:bCs/>
          <w:sz w:val="28"/>
          <w:szCs w:val="28"/>
        </w:rPr>
      </w:pPr>
      <w:r w:rsidRPr="004328DE">
        <w:rPr>
          <w:rFonts w:cs="Arial"/>
          <w:b/>
          <w:bCs/>
          <w:sz w:val="28"/>
          <w:szCs w:val="28"/>
        </w:rPr>
        <w:t>ДЕКЛАРАЦИЯ ЗА СЪОТВЕТСТВИЕ</w:t>
      </w:r>
    </w:p>
    <w:p w14:paraId="0D4E4574" w14:textId="77777777" w:rsidR="00413230" w:rsidRPr="00604C5D" w:rsidRDefault="00413230" w:rsidP="00413230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color w:val="000000"/>
          <w:lang w:val="en-US"/>
        </w:rPr>
      </w:pPr>
    </w:p>
    <w:p w14:paraId="0ECB2259" w14:textId="77777777" w:rsidR="00413230" w:rsidRPr="00604C5D" w:rsidRDefault="00413230" w:rsidP="00413230">
      <w:pPr>
        <w:autoSpaceDE w:val="0"/>
        <w:autoSpaceDN w:val="0"/>
        <w:adjustRightInd w:val="0"/>
        <w:spacing w:after="0" w:line="240" w:lineRule="auto"/>
        <w:jc w:val="both"/>
        <w:rPr>
          <w:rFonts w:eastAsia="Calibri" w:cstheme="minorHAnsi"/>
          <w:lang w:val="en-US"/>
        </w:rPr>
        <w:sectPr w:rsidR="00413230" w:rsidRPr="00604C5D" w:rsidSect="00330679">
          <w:headerReference w:type="default" r:id="rId10"/>
          <w:footerReference w:type="default" r:id="rId11"/>
          <w:type w:val="continuous"/>
          <w:pgSz w:w="11907" w:h="16839" w:code="9"/>
          <w:pgMar w:top="1418" w:right="1418" w:bottom="1418" w:left="1418" w:header="708" w:footer="708" w:gutter="0"/>
          <w:cols w:space="720"/>
        </w:sectPr>
      </w:pPr>
    </w:p>
    <w:p w14:paraId="21F17472" w14:textId="77777777" w:rsidR="00413230" w:rsidRPr="00604C5D" w:rsidRDefault="00413230" w:rsidP="00413230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</w:p>
    <w:p w14:paraId="470CF129" w14:textId="52239396" w:rsidR="00413230" w:rsidRPr="00604C5D" w:rsidRDefault="0064146E" w:rsidP="00413230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bCs/>
          <w:color w:val="000000"/>
          <w:lang w:val="en-US" w:eastAsia="zh-CN"/>
        </w:rPr>
      </w:pPr>
      <w:r>
        <w:rPr>
          <w:rFonts w:eastAsia="SimSun" w:cstheme="minorHAnsi"/>
          <w:b/>
          <w:bCs/>
          <w:color w:val="000000"/>
          <w:lang w:val="bg-BG" w:eastAsia="zh-CN"/>
        </w:rPr>
        <w:t>Марка</w:t>
      </w:r>
      <w:r w:rsidR="00413230" w:rsidRPr="00604C5D">
        <w:rPr>
          <w:rFonts w:eastAsia="SimSun" w:cstheme="minorHAnsi"/>
          <w:b/>
          <w:bCs/>
          <w:color w:val="000000"/>
          <w:lang w:val="en-US" w:eastAsia="zh-CN"/>
        </w:rPr>
        <w:tab/>
        <w:t xml:space="preserve">          </w:t>
      </w:r>
      <w:r>
        <w:rPr>
          <w:rFonts w:eastAsia="SimSun" w:cstheme="minorHAnsi"/>
          <w:b/>
          <w:bCs/>
          <w:color w:val="000000"/>
          <w:lang w:val="bg-BG" w:eastAsia="zh-CN"/>
        </w:rPr>
        <w:t xml:space="preserve">                     </w:t>
      </w:r>
      <w:r w:rsidR="00413230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: </w:t>
      </w:r>
      <w:proofErr w:type="spellStart"/>
      <w:r w:rsidR="00413230" w:rsidRPr="00604C5D">
        <w:rPr>
          <w:rFonts w:eastAsia="SimSun" w:cstheme="minorHAnsi"/>
          <w:b/>
          <w:bCs/>
          <w:color w:val="000000"/>
          <w:lang w:val="en-US" w:eastAsia="zh-CN"/>
        </w:rPr>
        <w:t>ttec</w:t>
      </w:r>
      <w:proofErr w:type="spellEnd"/>
    </w:p>
    <w:p w14:paraId="568C9121" w14:textId="5E93302D" w:rsidR="00413230" w:rsidRPr="00604C5D" w:rsidRDefault="0064146E" w:rsidP="00413230">
      <w:pPr>
        <w:autoSpaceDE w:val="0"/>
        <w:autoSpaceDN w:val="0"/>
        <w:adjustRightInd w:val="0"/>
        <w:spacing w:after="0" w:line="240" w:lineRule="auto"/>
        <w:rPr>
          <w:rFonts w:eastAsia="Calibri" w:cstheme="minorHAnsi"/>
          <w:b/>
          <w:bCs/>
          <w:color w:val="000000"/>
          <w:lang w:val="en-US"/>
        </w:rPr>
      </w:pPr>
      <w:r>
        <w:rPr>
          <w:rFonts w:eastAsia="SimSun" w:cstheme="minorHAnsi"/>
          <w:b/>
          <w:bCs/>
          <w:color w:val="000000"/>
          <w:lang w:val="bg-BG" w:eastAsia="zh-CN"/>
        </w:rPr>
        <w:t>Собственик на марата</w:t>
      </w:r>
      <w:r w:rsidR="00413230" w:rsidRPr="00604C5D">
        <w:rPr>
          <w:rFonts w:eastAsia="SimSun" w:cstheme="minorHAnsi"/>
          <w:bCs/>
          <w:color w:val="000000"/>
          <w:lang w:val="en-US" w:eastAsia="zh-CN"/>
        </w:rPr>
        <w:tab/>
        <w:t xml:space="preserve">  </w:t>
      </w:r>
      <w:r w:rsidR="00413230" w:rsidRPr="00604C5D">
        <w:rPr>
          <w:rFonts w:eastAsia="SimSun" w:cstheme="minorHAnsi"/>
          <w:b/>
          <w:bCs/>
          <w:color w:val="000000"/>
          <w:lang w:val="en-US" w:eastAsia="zh-CN"/>
        </w:rPr>
        <w:t>:</w:t>
      </w:r>
      <w:r w:rsidR="00413230" w:rsidRPr="00604C5D">
        <w:rPr>
          <w:rFonts w:eastAsia="SimSun" w:cstheme="minorHAnsi"/>
          <w:bCs/>
          <w:color w:val="000000"/>
          <w:lang w:val="en-US" w:eastAsia="zh-CN"/>
        </w:rPr>
        <w:t xml:space="preserve"> TESAN ILETISIM A.S.</w:t>
      </w:r>
    </w:p>
    <w:p w14:paraId="69A873A8" w14:textId="0260975C" w:rsidR="00413230" w:rsidRPr="00604C5D" w:rsidRDefault="0064146E" w:rsidP="00413230">
      <w:pPr>
        <w:autoSpaceDE w:val="0"/>
        <w:autoSpaceDN w:val="0"/>
        <w:adjustRightInd w:val="0"/>
        <w:spacing w:after="0" w:line="240" w:lineRule="auto"/>
        <w:rPr>
          <w:rFonts w:eastAsia="SimSun" w:cstheme="minorHAnsi"/>
          <w:color w:val="000000"/>
          <w:lang w:val="en-US" w:eastAsia="zh-CN"/>
        </w:rPr>
      </w:pPr>
      <w:r>
        <w:rPr>
          <w:rFonts w:eastAsia="SimSun" w:cstheme="minorHAnsi"/>
          <w:b/>
          <w:bCs/>
          <w:color w:val="000000"/>
          <w:lang w:val="bg-BG" w:eastAsia="zh-CN"/>
        </w:rPr>
        <w:t>Продукт</w:t>
      </w:r>
      <w:r w:rsidR="00413230" w:rsidRPr="00604C5D">
        <w:rPr>
          <w:rFonts w:eastAsia="SimSun" w:cstheme="minorHAnsi"/>
          <w:b/>
          <w:bCs/>
          <w:color w:val="000000"/>
          <w:lang w:val="en-US" w:eastAsia="zh-CN"/>
        </w:rPr>
        <w:tab/>
        <w:t xml:space="preserve">       </w:t>
      </w:r>
      <w:r>
        <w:rPr>
          <w:rFonts w:eastAsia="SimSun" w:cstheme="minorHAnsi"/>
          <w:b/>
          <w:bCs/>
          <w:color w:val="000000"/>
          <w:lang w:val="bg-BG" w:eastAsia="zh-CN"/>
        </w:rPr>
        <w:t xml:space="preserve">      </w:t>
      </w:r>
      <w:r w:rsidR="00413230" w:rsidRPr="00604C5D">
        <w:rPr>
          <w:rFonts w:eastAsia="SimSun" w:cstheme="minorHAnsi"/>
          <w:b/>
          <w:bCs/>
          <w:color w:val="000000"/>
          <w:lang w:val="en-US" w:eastAsia="zh-CN"/>
        </w:rPr>
        <w:t xml:space="preserve">   : </w:t>
      </w:r>
      <w:r w:rsidR="00FA22BE" w:rsidRPr="00FA22BE">
        <w:rPr>
          <w:rFonts w:eastAsia="SimSun" w:cstheme="minorHAnsi"/>
          <w:bCs/>
          <w:color w:val="000000"/>
          <w:lang w:val="bg-BG" w:eastAsia="zh-CN"/>
        </w:rPr>
        <w:t>КАБЕЛ ЗА ПРЕХВЪРЛЯНЕ НА ДАННИ</w:t>
      </w:r>
    </w:p>
    <w:p w14:paraId="7E69D79C" w14:textId="1DBA4797" w:rsidR="00413230" w:rsidRPr="00604C5D" w:rsidRDefault="0064146E" w:rsidP="00413230">
      <w:pPr>
        <w:autoSpaceDE w:val="0"/>
        <w:autoSpaceDN w:val="0"/>
        <w:adjustRightInd w:val="0"/>
        <w:spacing w:after="0" w:line="240" w:lineRule="auto"/>
        <w:ind w:left="2160" w:hanging="2160"/>
        <w:rPr>
          <w:rFonts w:cstheme="minorHAnsi"/>
        </w:rPr>
      </w:pPr>
      <w:r>
        <w:rPr>
          <w:rFonts w:eastAsia="Calibri" w:cstheme="minorHAnsi"/>
          <w:b/>
          <w:bCs/>
          <w:color w:val="000000"/>
          <w:lang w:val="bg-BG"/>
        </w:rPr>
        <w:t>Име на модел</w:t>
      </w:r>
      <w:r>
        <w:rPr>
          <w:rFonts w:eastAsia="Calibri" w:cstheme="minorHAnsi"/>
          <w:b/>
          <w:bCs/>
          <w:color w:val="000000"/>
          <w:lang w:val="en-US"/>
        </w:rPr>
        <w:t xml:space="preserve">                 </w:t>
      </w:r>
      <w:r w:rsidR="00413230" w:rsidRPr="00604C5D">
        <w:rPr>
          <w:rFonts w:eastAsia="Calibri" w:cstheme="minorHAnsi"/>
          <w:b/>
          <w:bCs/>
          <w:color w:val="000000"/>
          <w:lang w:val="en-US"/>
        </w:rPr>
        <w:t xml:space="preserve"> :</w:t>
      </w:r>
      <w:r w:rsidR="00413230">
        <w:rPr>
          <w:rFonts w:cstheme="minorHAnsi"/>
        </w:rPr>
        <w:t>2DKM01B,2DKM02UG,2DKM02G,2DK02K,2DKM04B</w:t>
      </w:r>
    </w:p>
    <w:p w14:paraId="3D8164DF" w14:textId="77777777" w:rsidR="00413230" w:rsidRPr="00604C5D" w:rsidRDefault="00413230" w:rsidP="00413230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</w:p>
    <w:p w14:paraId="73D1C8E4" w14:textId="77777777" w:rsidR="0064146E" w:rsidRDefault="0064146E" w:rsidP="0064146E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</w:rPr>
      </w:pPr>
      <w:bookmarkStart w:id="0" w:name="_GoBack"/>
      <w:bookmarkEnd w:id="0"/>
    </w:p>
    <w:p w14:paraId="3ADC44DD" w14:textId="62BFD16A" w:rsidR="0064146E" w:rsidRPr="0064146E" w:rsidRDefault="0064146E" w:rsidP="0064146E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</w:rPr>
      </w:pPr>
      <w:r w:rsidRPr="0064146E">
        <w:rPr>
          <w:rFonts w:ascii="Calibri" w:eastAsia="Calibri" w:hAnsi="Calibri" w:cs="Calibri"/>
        </w:rPr>
        <w:t xml:space="preserve">Ние, TESAN İletişim A.Ş., </w:t>
      </w:r>
      <w:r w:rsidRPr="0064146E">
        <w:rPr>
          <w:rFonts w:ascii="Calibri" w:eastAsia="Calibri" w:hAnsi="Calibri" w:cs="Calibri"/>
          <w:lang w:val="bg-BG"/>
        </w:rPr>
        <w:t>с настоящото декларираме, че устройството(ата) с марка(и) и име(на) на модел(ите), посочени по-горе, е(са) било(и) тествани спрямо по-долу посочените стандарти и е(са) намерено(и) в съответствие със следната(ите) Европейска(и) директива(и</w:t>
      </w:r>
      <w:r w:rsidRPr="0064146E">
        <w:rPr>
          <w:rFonts w:ascii="Calibri" w:eastAsia="Calibri" w:hAnsi="Calibri" w:cs="Calibri"/>
        </w:rPr>
        <w:t>):</w:t>
      </w:r>
    </w:p>
    <w:p w14:paraId="2F4AB0FF" w14:textId="77777777" w:rsidR="0064146E" w:rsidRPr="0064146E" w:rsidRDefault="0064146E" w:rsidP="0064146E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5F74F0E4" w14:textId="77777777" w:rsidR="0064146E" w:rsidRPr="0064146E" w:rsidRDefault="0064146E" w:rsidP="0064146E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b/>
          <w:color w:val="000000"/>
          <w:lang w:val="bg-BG"/>
        </w:rPr>
      </w:pPr>
      <w:r w:rsidRPr="0064146E">
        <w:rPr>
          <w:rFonts w:ascii="Calibri" w:eastAsia="Calibri" w:hAnsi="Calibri" w:cs="Calibri"/>
          <w:sz w:val="24"/>
          <w:szCs w:val="24"/>
        </w:rPr>
        <w:t xml:space="preserve">Делегирана директива (ЕС) 2015/863 на Комисията от 31 март 2015 година за изменение на приложение II към Директива </w:t>
      </w:r>
      <w:r w:rsidRPr="0064146E">
        <w:rPr>
          <w:rFonts w:ascii="Calibri" w:eastAsia="Calibri" w:hAnsi="Calibri" w:cs="Calibri"/>
          <w:b/>
          <w:color w:val="000000"/>
          <w:lang w:val="bg-BG"/>
        </w:rPr>
        <w:t>2011</w:t>
      </w:r>
      <w:r w:rsidRPr="0064146E">
        <w:rPr>
          <w:rFonts w:ascii="Calibri" w:eastAsia="Calibri" w:hAnsi="Calibri" w:cs="Calibri"/>
          <w:b/>
          <w:color w:val="000000"/>
          <w:lang w:val="en-US"/>
        </w:rPr>
        <w:t>/65/EU</w:t>
      </w:r>
      <w:r w:rsidRPr="0064146E">
        <w:rPr>
          <w:rFonts w:ascii="Calibri" w:eastAsia="Calibri" w:hAnsi="Calibri" w:cs="Calibri"/>
          <w:b/>
          <w:color w:val="000000"/>
          <w:lang w:val="bg-BG"/>
        </w:rPr>
        <w:t xml:space="preserve"> от 8 юни 2011г. Директива за ограничаване употребата на опасните вещества в електрическо и електронно оборудване</w:t>
      </w:r>
    </w:p>
    <w:p w14:paraId="244A34E5" w14:textId="77777777" w:rsidR="0064146E" w:rsidRPr="0064146E" w:rsidRDefault="0064146E" w:rsidP="0064146E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sz w:val="24"/>
          <w:szCs w:val="24"/>
        </w:rPr>
      </w:pPr>
    </w:p>
    <w:p w14:paraId="4DDBF568" w14:textId="77777777" w:rsidR="0064146E" w:rsidRPr="0064146E" w:rsidRDefault="0064146E" w:rsidP="0064146E">
      <w:pPr>
        <w:autoSpaceDE w:val="0"/>
        <w:autoSpaceDN w:val="0"/>
        <w:adjustRightInd w:val="0"/>
        <w:spacing w:after="0" w:line="240" w:lineRule="auto"/>
        <w:jc w:val="both"/>
        <w:rPr>
          <w:rFonts w:ascii="Calibri" w:eastAsia="Calibri" w:hAnsi="Calibri" w:cs="Calibri"/>
          <w:u w:val="single"/>
        </w:rPr>
      </w:pPr>
      <w:r w:rsidRPr="0064146E">
        <w:rPr>
          <w:rFonts w:ascii="Calibri" w:eastAsia="Calibri" w:hAnsi="Calibri" w:cs="Calibri"/>
          <w:u w:val="single"/>
        </w:rPr>
        <w:t xml:space="preserve">Приложен(и) стандарт(и): </w:t>
      </w:r>
    </w:p>
    <w:p w14:paraId="0E0AF7C0" w14:textId="77777777" w:rsidR="0064146E" w:rsidRPr="0064146E" w:rsidRDefault="0064146E" w:rsidP="0064146E">
      <w:pPr>
        <w:spacing w:after="0" w:line="240" w:lineRule="auto"/>
        <w:rPr>
          <w:rFonts w:ascii="Calibri" w:eastAsia="Calibri" w:hAnsi="Calibri" w:cs="Times New Roman"/>
        </w:rPr>
      </w:pPr>
      <w:r w:rsidRPr="0064146E">
        <w:rPr>
          <w:rFonts w:ascii="Calibri" w:eastAsia="Calibri" w:hAnsi="Calibri" w:cs="Times New Roman"/>
        </w:rPr>
        <w:t>IEC 62321-6:2015</w:t>
      </w:r>
    </w:p>
    <w:p w14:paraId="30831EFC" w14:textId="5214B68F" w:rsidR="0064146E" w:rsidRPr="0064146E" w:rsidRDefault="0064146E" w:rsidP="0064146E">
      <w:pPr>
        <w:spacing w:after="0" w:line="240" w:lineRule="auto"/>
        <w:rPr>
          <w:rFonts w:ascii="Calibri" w:eastAsia="Calibri" w:hAnsi="Calibri" w:cs="Times New Roman"/>
        </w:rPr>
      </w:pPr>
      <w:r w:rsidRPr="0064146E">
        <w:rPr>
          <w:rFonts w:ascii="Calibri" w:eastAsia="Calibri" w:hAnsi="Calibri" w:cs="Times New Roman"/>
        </w:rPr>
        <w:t>IEC 62321-7-1:2015, IEC 62321-7-2:2017 &amp; ISO 17075-1:2017</w:t>
      </w:r>
    </w:p>
    <w:p w14:paraId="450DA856" w14:textId="77777777" w:rsidR="0064146E" w:rsidRPr="0064146E" w:rsidRDefault="0064146E" w:rsidP="0064146E">
      <w:pPr>
        <w:spacing w:after="0" w:line="240" w:lineRule="auto"/>
        <w:rPr>
          <w:rFonts w:ascii="Calibri" w:eastAsia="Calibri" w:hAnsi="Calibri" w:cs="Times New Roman"/>
        </w:rPr>
      </w:pPr>
      <w:r w:rsidRPr="0064146E">
        <w:rPr>
          <w:rFonts w:ascii="Calibri" w:eastAsia="Calibri" w:hAnsi="Calibri" w:cs="Times New Roman"/>
        </w:rPr>
        <w:t>IEC 62321-8:2017</w:t>
      </w:r>
    </w:p>
    <w:p w14:paraId="37FFC6CE" w14:textId="77777777" w:rsidR="0064146E" w:rsidRPr="0064146E" w:rsidRDefault="0064146E" w:rsidP="0064146E">
      <w:pPr>
        <w:spacing w:after="0" w:line="240" w:lineRule="auto"/>
        <w:rPr>
          <w:rFonts w:ascii="Calibri" w:eastAsia="Calibri" w:hAnsi="Calibri" w:cs="Calibri"/>
          <w:sz w:val="24"/>
          <w:szCs w:val="24"/>
        </w:rPr>
      </w:pPr>
    </w:p>
    <w:p w14:paraId="5A0738D8" w14:textId="77777777" w:rsidR="0064146E" w:rsidRDefault="0064146E" w:rsidP="0064146E">
      <w:pPr>
        <w:spacing w:after="0" w:line="240" w:lineRule="auto"/>
        <w:rPr>
          <w:rFonts w:ascii="Calibri" w:eastAsia="Calibri" w:hAnsi="Calibri" w:cs="Calibri"/>
        </w:rPr>
      </w:pPr>
    </w:p>
    <w:p w14:paraId="6A7AA553" w14:textId="13310130" w:rsidR="0064146E" w:rsidRPr="0064146E" w:rsidRDefault="0064146E" w:rsidP="0064146E">
      <w:pPr>
        <w:spacing w:after="0" w:line="240" w:lineRule="auto"/>
        <w:rPr>
          <w:rFonts w:ascii="Calibri" w:eastAsia="Calibri" w:hAnsi="Calibri" w:cs="Calibri"/>
        </w:rPr>
      </w:pPr>
      <w:r w:rsidRPr="0064146E">
        <w:rPr>
          <w:rFonts w:ascii="Calibri" w:eastAsia="Calibri" w:hAnsi="Calibri" w:cs="Calibri"/>
        </w:rPr>
        <w:t>Тази декларация е отговорност на производителя.</w:t>
      </w:r>
    </w:p>
    <w:p w14:paraId="7E254ED8" w14:textId="26F15405" w:rsidR="0064146E" w:rsidRPr="0064146E" w:rsidRDefault="0064146E" w:rsidP="0064146E">
      <w:pPr>
        <w:spacing w:after="0" w:line="240" w:lineRule="auto"/>
        <w:jc w:val="both"/>
        <w:rPr>
          <w:rFonts w:ascii="Calibri" w:eastAsia="Calibri" w:hAnsi="Calibri" w:cs="Calibri"/>
          <w:sz w:val="20"/>
          <w:szCs w:val="20"/>
          <w:lang w:val="en-US"/>
        </w:rPr>
      </w:pPr>
      <w:r w:rsidRPr="0064146E">
        <w:rPr>
          <w:rFonts w:ascii="Calibri" w:eastAsia="Calibri" w:hAnsi="Calibri" w:cs="Calibri"/>
          <w:b/>
          <w:bCs/>
          <w:color w:val="000000"/>
        </w:rPr>
        <w:t>Дата на издаване:</w:t>
      </w:r>
      <w:r w:rsidRPr="0064146E">
        <w:rPr>
          <w:rFonts w:ascii="Calibri" w:eastAsia="Calibri" w:hAnsi="Calibri" w:cs="Calibri"/>
          <w:bCs/>
          <w:color w:val="000000"/>
        </w:rPr>
        <w:t xml:space="preserve"> </w:t>
      </w:r>
      <w:r>
        <w:rPr>
          <w:rFonts w:ascii="Calibri" w:eastAsia="Calibri" w:hAnsi="Calibri" w:cs="Calibri"/>
          <w:sz w:val="20"/>
          <w:szCs w:val="20"/>
          <w:lang w:val="en-US"/>
        </w:rPr>
        <w:t>06</w:t>
      </w:r>
      <w:r w:rsidRPr="0064146E">
        <w:rPr>
          <w:rFonts w:ascii="Calibri" w:eastAsia="Calibri" w:hAnsi="Calibri" w:cs="Calibri"/>
          <w:sz w:val="20"/>
          <w:szCs w:val="20"/>
          <w:lang w:val="en-US"/>
        </w:rPr>
        <w:t>.01.2022</w:t>
      </w:r>
    </w:p>
    <w:p w14:paraId="784EB1AC" w14:textId="77777777" w:rsidR="0064146E" w:rsidRPr="0064146E" w:rsidRDefault="0064146E" w:rsidP="0064146E">
      <w:pPr>
        <w:spacing w:after="0" w:line="240" w:lineRule="auto"/>
        <w:jc w:val="both"/>
        <w:rPr>
          <w:rFonts w:ascii="Calibri" w:eastAsia="Calibri" w:hAnsi="Calibri" w:cs="Calibri"/>
          <w:sz w:val="20"/>
          <w:szCs w:val="20"/>
        </w:rPr>
      </w:pPr>
    </w:p>
    <w:p w14:paraId="017F02D6" w14:textId="77777777" w:rsidR="0064146E" w:rsidRDefault="0064146E" w:rsidP="0064146E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lang w:val="bg-BG"/>
        </w:rPr>
      </w:pPr>
    </w:p>
    <w:p w14:paraId="7E030167" w14:textId="621CAF54" w:rsidR="0064146E" w:rsidRPr="0064146E" w:rsidRDefault="0064146E" w:rsidP="0064146E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lang w:val="en-US"/>
        </w:rPr>
      </w:pPr>
      <w:r w:rsidRPr="0064146E">
        <w:rPr>
          <w:rFonts w:ascii="Calibri" w:eastAsia="Calibri" w:hAnsi="Calibri" w:cs="Calibri"/>
          <w:b/>
          <w:bCs/>
          <w:color w:val="000000"/>
          <w:lang w:val="bg-BG"/>
        </w:rPr>
        <w:t>Упълномощено лице</w:t>
      </w:r>
      <w:r w:rsidRPr="0064146E">
        <w:rPr>
          <w:rFonts w:ascii="Calibri" w:eastAsia="Calibri" w:hAnsi="Calibri" w:cs="Calibri"/>
          <w:b/>
          <w:bCs/>
          <w:color w:val="000000"/>
        </w:rPr>
        <w:t xml:space="preserve"> / Подписано от</w:t>
      </w:r>
    </w:p>
    <w:p w14:paraId="5459B83D" w14:textId="77777777" w:rsidR="0064146E" w:rsidRPr="0064146E" w:rsidRDefault="0064146E" w:rsidP="0064146E">
      <w:pPr>
        <w:spacing w:after="0" w:line="240" w:lineRule="auto"/>
        <w:jc w:val="both"/>
        <w:rPr>
          <w:rFonts w:ascii="Calibri" w:eastAsia="Calibri" w:hAnsi="Calibri" w:cs="Calibri"/>
          <w:b/>
          <w:bCs/>
          <w:color w:val="000000"/>
          <w:lang w:val="bg-BG"/>
        </w:rPr>
      </w:pPr>
      <w:r w:rsidRPr="0064146E">
        <w:rPr>
          <w:rFonts w:ascii="Calibri" w:eastAsia="Calibri" w:hAnsi="Calibri" w:cs="Calibri"/>
          <w:b/>
          <w:bCs/>
          <w:color w:val="000000"/>
          <w:sz w:val="18"/>
          <w:szCs w:val="18"/>
        </w:rPr>
        <w:t xml:space="preserve">Ahmet Erdogan </w:t>
      </w:r>
      <w:r w:rsidRPr="0064146E">
        <w:rPr>
          <w:rFonts w:ascii="Calibri" w:eastAsia="Calibri" w:hAnsi="Calibri" w:cs="Calibri"/>
          <w:bCs/>
          <w:color w:val="000000"/>
        </w:rPr>
        <w:t xml:space="preserve">Член на </w:t>
      </w:r>
      <w:r w:rsidRPr="0064146E">
        <w:rPr>
          <w:rFonts w:ascii="Calibri" w:eastAsia="Calibri" w:hAnsi="Calibri" w:cs="Calibri"/>
          <w:bCs/>
          <w:color w:val="000000"/>
          <w:lang w:val="bg-BG"/>
        </w:rPr>
        <w:t>Управителен съвет</w:t>
      </w:r>
    </w:p>
    <w:p w14:paraId="10FDE4B0" w14:textId="77777777" w:rsidR="0064146E" w:rsidRPr="0064146E" w:rsidRDefault="0064146E" w:rsidP="0064146E">
      <w:pPr>
        <w:spacing w:after="0" w:line="240" w:lineRule="auto"/>
        <w:rPr>
          <w:rFonts w:ascii="Calibri" w:eastAsia="Calibri" w:hAnsi="Calibri" w:cs="Times New Roman"/>
          <w:b/>
          <w:bCs/>
          <w:color w:val="000000"/>
          <w:sz w:val="24"/>
          <w:szCs w:val="24"/>
        </w:rPr>
      </w:pPr>
    </w:p>
    <w:p w14:paraId="0C007918" w14:textId="77777777" w:rsidR="0064146E" w:rsidRDefault="0064146E" w:rsidP="0064146E">
      <w:pPr>
        <w:spacing w:after="0" w:line="240" w:lineRule="auto"/>
        <w:rPr>
          <w:rFonts w:ascii="Calibri" w:eastAsia="Calibri" w:hAnsi="Calibri" w:cs="Times New Roman"/>
          <w:b/>
          <w:bCs/>
          <w:color w:val="000000"/>
          <w:sz w:val="24"/>
          <w:szCs w:val="24"/>
        </w:rPr>
      </w:pPr>
    </w:p>
    <w:p w14:paraId="773AF652" w14:textId="009C6CA4" w:rsidR="0064146E" w:rsidRPr="0064146E" w:rsidRDefault="0064146E" w:rsidP="0064146E">
      <w:pPr>
        <w:spacing w:after="0" w:line="240" w:lineRule="auto"/>
        <w:rPr>
          <w:rFonts w:ascii="Calibri" w:eastAsia="Calibri" w:hAnsi="Calibri" w:cs="Times New Roman"/>
          <w:b/>
          <w:bCs/>
          <w:color w:val="000000"/>
          <w:sz w:val="24"/>
          <w:szCs w:val="24"/>
        </w:rPr>
      </w:pPr>
      <w:r w:rsidRPr="0064146E">
        <w:rPr>
          <w:rFonts w:ascii="Calibri" w:eastAsia="Calibri" w:hAnsi="Calibri" w:cs="Times New Roman"/>
          <w:b/>
          <w:bCs/>
          <w:color w:val="000000"/>
          <w:sz w:val="24"/>
          <w:szCs w:val="24"/>
        </w:rPr>
        <w:t>TESAN İLETİŞİM A.S.</w:t>
      </w:r>
    </w:p>
    <w:p w14:paraId="2C08A572" w14:textId="77777777" w:rsidR="0064146E" w:rsidRPr="0064146E" w:rsidRDefault="0064146E" w:rsidP="0064146E">
      <w:pPr>
        <w:spacing w:after="100" w:afterAutospacing="1" w:line="240" w:lineRule="auto"/>
        <w:rPr>
          <w:rFonts w:ascii="Calibri" w:eastAsia="Calibri" w:hAnsi="Calibri" w:cs="Times New Roman"/>
          <w:bCs/>
          <w:color w:val="000000"/>
          <w:sz w:val="24"/>
          <w:szCs w:val="24"/>
        </w:rPr>
      </w:pPr>
      <w:r w:rsidRPr="0064146E">
        <w:rPr>
          <w:rFonts w:ascii="Calibri" w:eastAsia="Calibri" w:hAnsi="Calibri" w:cs="Times New Roman"/>
          <w:bCs/>
          <w:color w:val="000000"/>
          <w:sz w:val="24"/>
          <w:szCs w:val="24"/>
        </w:rPr>
        <w:t>Cobancesme Mah. Bilge 1 Sk. No: 17 Yenibosna - 34196 / Istanbul / Türkiye</w:t>
      </w:r>
    </w:p>
    <w:p w14:paraId="0A8917FF" w14:textId="77777777" w:rsidR="00413230" w:rsidRPr="00604C5D" w:rsidRDefault="00413230" w:rsidP="00413230">
      <w:pPr>
        <w:spacing w:after="0" w:line="240" w:lineRule="auto"/>
        <w:rPr>
          <w:rFonts w:cstheme="minorHAnsi"/>
        </w:rPr>
      </w:pPr>
    </w:p>
    <w:p w14:paraId="486A5633" w14:textId="77777777" w:rsidR="00413230" w:rsidRPr="00604C5D" w:rsidRDefault="00413230" w:rsidP="00413230">
      <w:pPr>
        <w:spacing w:after="0" w:line="240" w:lineRule="auto"/>
        <w:rPr>
          <w:rFonts w:cstheme="minorHAnsi"/>
        </w:rPr>
      </w:pPr>
    </w:p>
    <w:p w14:paraId="39C4C6A5" w14:textId="77777777" w:rsidR="00413230" w:rsidRDefault="00413230" w:rsidP="00413230">
      <w:pPr>
        <w:spacing w:after="0" w:line="240" w:lineRule="auto"/>
        <w:rPr>
          <w:rFonts w:cstheme="minorHAnsi"/>
          <w:b/>
          <w:bCs/>
        </w:rPr>
      </w:pPr>
    </w:p>
    <w:p w14:paraId="4D057305" w14:textId="77777777" w:rsidR="00413230" w:rsidRDefault="00413230" w:rsidP="00413230">
      <w:pPr>
        <w:spacing w:after="0" w:line="240" w:lineRule="auto"/>
        <w:rPr>
          <w:rFonts w:cstheme="minorHAnsi"/>
          <w:b/>
          <w:bCs/>
        </w:rPr>
      </w:pPr>
    </w:p>
    <w:p w14:paraId="651A77CE" w14:textId="77777777" w:rsidR="00413230" w:rsidRDefault="00413230" w:rsidP="00413230">
      <w:pPr>
        <w:spacing w:after="0" w:line="240" w:lineRule="auto"/>
        <w:rPr>
          <w:rFonts w:cstheme="minorHAnsi"/>
          <w:b/>
          <w:bCs/>
        </w:rPr>
      </w:pPr>
    </w:p>
    <w:p w14:paraId="437316BE" w14:textId="77777777" w:rsidR="00413230" w:rsidRDefault="00413230" w:rsidP="00413230">
      <w:pPr>
        <w:spacing w:after="0" w:line="240" w:lineRule="auto"/>
        <w:rPr>
          <w:rFonts w:cstheme="minorHAnsi"/>
          <w:b/>
          <w:bCs/>
        </w:rPr>
      </w:pPr>
    </w:p>
    <w:p w14:paraId="313C48FF" w14:textId="77777777" w:rsidR="00413230" w:rsidRDefault="00413230" w:rsidP="00413230">
      <w:pPr>
        <w:spacing w:after="0" w:line="240" w:lineRule="auto"/>
        <w:rPr>
          <w:rFonts w:cstheme="minorHAnsi"/>
          <w:b/>
          <w:bCs/>
        </w:rPr>
      </w:pPr>
    </w:p>
    <w:p w14:paraId="31A0FD29" w14:textId="7243F301" w:rsidR="00413230" w:rsidRPr="00604C5D" w:rsidRDefault="00413230" w:rsidP="003E44A2">
      <w:pPr>
        <w:spacing w:after="0" w:line="240" w:lineRule="auto"/>
        <w:rPr>
          <w:rFonts w:cstheme="minorHAnsi"/>
          <w:b/>
          <w:bCs/>
        </w:rPr>
      </w:pPr>
      <w:r w:rsidRPr="00604C5D">
        <w:rPr>
          <w:rFonts w:cstheme="minorHAnsi"/>
          <w:noProof/>
          <w:lang w:val="bg-BG" w:eastAsia="bg-BG"/>
        </w:rPr>
        <w:drawing>
          <wp:anchor distT="0" distB="0" distL="114300" distR="114300" simplePos="0" relativeHeight="251661312" behindDoc="0" locked="0" layoutInCell="1" allowOverlap="1" wp14:anchorId="70E4C4DF" wp14:editId="136192A1">
            <wp:simplePos x="0" y="0"/>
            <wp:positionH relativeFrom="column">
              <wp:posOffset>0</wp:posOffset>
            </wp:positionH>
            <wp:positionV relativeFrom="paragraph">
              <wp:posOffset>151765</wp:posOffset>
            </wp:positionV>
            <wp:extent cx="5760085" cy="809625"/>
            <wp:effectExtent l="0" t="0" r="0" b="9525"/>
            <wp:wrapTopAndBottom/>
            <wp:docPr id="4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9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13230" w:rsidRPr="00604C5D" w:rsidSect="00330679">
      <w:headerReference w:type="default" r:id="rId12"/>
      <w:footerReference w:type="default" r:id="rId13"/>
      <w:type w:val="continuous"/>
      <w:pgSz w:w="11907" w:h="16839" w:code="9"/>
      <w:pgMar w:top="1418" w:right="1418" w:bottom="1418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6053B5" w14:textId="77777777" w:rsidR="001E2BB4" w:rsidRDefault="001E2BB4" w:rsidP="003C418D">
      <w:pPr>
        <w:spacing w:after="0" w:line="240" w:lineRule="auto"/>
      </w:pPr>
      <w:r>
        <w:separator/>
      </w:r>
    </w:p>
  </w:endnote>
  <w:endnote w:type="continuationSeparator" w:id="0">
    <w:p w14:paraId="0DF2992B" w14:textId="77777777" w:rsidR="001E2BB4" w:rsidRDefault="001E2BB4" w:rsidP="003C4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E1715F" w14:textId="77777777" w:rsidR="00842DE8" w:rsidRDefault="00842DE8" w:rsidP="00842DE8">
    <w:pPr>
      <w:pStyle w:val="Footer"/>
      <w:ind w:left="-709" w:right="-71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FF1781" w14:textId="77777777" w:rsidR="00413230" w:rsidRDefault="00413230" w:rsidP="00842DE8">
    <w:pPr>
      <w:pStyle w:val="Footer"/>
      <w:ind w:left="-709" w:right="-71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0C310F" w14:textId="77777777" w:rsidR="003C418D" w:rsidRDefault="003C418D" w:rsidP="00B23BD8">
    <w:pPr>
      <w:pStyle w:val="Footer"/>
      <w:ind w:left="-113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4A91E8" w14:textId="77777777" w:rsidR="001E2BB4" w:rsidRDefault="001E2BB4" w:rsidP="003C418D">
      <w:pPr>
        <w:spacing w:after="0" w:line="240" w:lineRule="auto"/>
      </w:pPr>
      <w:r>
        <w:separator/>
      </w:r>
    </w:p>
  </w:footnote>
  <w:footnote w:type="continuationSeparator" w:id="0">
    <w:p w14:paraId="1D005AB9" w14:textId="77777777" w:rsidR="001E2BB4" w:rsidRDefault="001E2BB4" w:rsidP="003C4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13E7D3" w14:textId="2CF7479D" w:rsidR="0006023A" w:rsidRDefault="00604C5D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1312" behindDoc="0" locked="0" layoutInCell="1" allowOverlap="1" wp14:anchorId="4ACB2C07" wp14:editId="3D5BDED6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2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59264" behindDoc="0" locked="0" layoutInCell="1" allowOverlap="1" wp14:anchorId="079B5FB1" wp14:editId="79F1DA17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1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40DF6">
      <w:t xml:space="preserve">                                                                                                                           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42E875" w14:textId="77777777" w:rsidR="00413230" w:rsidRDefault="00413230">
    <w:pPr>
      <w:pStyle w:val="Header"/>
    </w:pP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4384" behindDoc="0" locked="0" layoutInCell="1" allowOverlap="1" wp14:anchorId="318FAE03" wp14:editId="70136D92">
          <wp:simplePos x="0" y="0"/>
          <wp:positionH relativeFrom="column">
            <wp:posOffset>-381000</wp:posOffset>
          </wp:positionH>
          <wp:positionV relativeFrom="paragraph">
            <wp:posOffset>-86360</wp:posOffset>
          </wp:positionV>
          <wp:extent cx="1671955" cy="379095"/>
          <wp:effectExtent l="0" t="0" r="4445" b="1905"/>
          <wp:wrapSquare wrapText="bothSides"/>
          <wp:docPr id="5" name="Resim 2" descr="tesan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esan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1955" cy="3790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noProof/>
        <w:sz w:val="24"/>
        <w:szCs w:val="24"/>
        <w:lang w:val="bg-BG" w:eastAsia="bg-BG"/>
      </w:rPr>
      <w:drawing>
        <wp:anchor distT="0" distB="0" distL="114300" distR="114300" simplePos="0" relativeHeight="251663360" behindDoc="0" locked="0" layoutInCell="1" allowOverlap="1" wp14:anchorId="345F7AFE" wp14:editId="4DFE2CFA">
          <wp:simplePos x="0" y="0"/>
          <wp:positionH relativeFrom="column">
            <wp:posOffset>4705350</wp:posOffset>
          </wp:positionH>
          <wp:positionV relativeFrom="paragraph">
            <wp:posOffset>-200660</wp:posOffset>
          </wp:positionV>
          <wp:extent cx="1273175" cy="457200"/>
          <wp:effectExtent l="0" t="0" r="3175" b="0"/>
          <wp:wrapSquare wrapText="bothSides"/>
          <wp:docPr id="6" name="Resim 1" descr="ttec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tec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317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                                                                                        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7E5008" w14:textId="77777777" w:rsidR="003C418D" w:rsidRDefault="003C418D">
    <w:pPr>
      <w:pStyle w:val="Header"/>
    </w:pPr>
  </w:p>
  <w:p w14:paraId="4AD1007F" w14:textId="77777777" w:rsidR="0006023A" w:rsidRDefault="0006023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oNotDisplayPageBoundarie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098B"/>
    <w:rsid w:val="0001430F"/>
    <w:rsid w:val="00040DF6"/>
    <w:rsid w:val="0006023A"/>
    <w:rsid w:val="000D549E"/>
    <w:rsid w:val="00100B45"/>
    <w:rsid w:val="00127400"/>
    <w:rsid w:val="001648F9"/>
    <w:rsid w:val="001E2BB4"/>
    <w:rsid w:val="001E6E02"/>
    <w:rsid w:val="00250963"/>
    <w:rsid w:val="00251ED2"/>
    <w:rsid w:val="00266FFB"/>
    <w:rsid w:val="002811E8"/>
    <w:rsid w:val="00330679"/>
    <w:rsid w:val="00332C75"/>
    <w:rsid w:val="003C418D"/>
    <w:rsid w:val="003E44A2"/>
    <w:rsid w:val="003F2E44"/>
    <w:rsid w:val="00412002"/>
    <w:rsid w:val="00412B70"/>
    <w:rsid w:val="00413230"/>
    <w:rsid w:val="00413A36"/>
    <w:rsid w:val="00420865"/>
    <w:rsid w:val="00445485"/>
    <w:rsid w:val="004963B3"/>
    <w:rsid w:val="004C695C"/>
    <w:rsid w:val="00536577"/>
    <w:rsid w:val="00576B0B"/>
    <w:rsid w:val="005E1FFB"/>
    <w:rsid w:val="00601B57"/>
    <w:rsid w:val="00604C5D"/>
    <w:rsid w:val="00615E5F"/>
    <w:rsid w:val="00621B1C"/>
    <w:rsid w:val="0064146E"/>
    <w:rsid w:val="0068105E"/>
    <w:rsid w:val="0069539B"/>
    <w:rsid w:val="00731ECA"/>
    <w:rsid w:val="007E39EC"/>
    <w:rsid w:val="00800D97"/>
    <w:rsid w:val="00842DE8"/>
    <w:rsid w:val="00874597"/>
    <w:rsid w:val="00875818"/>
    <w:rsid w:val="00885C48"/>
    <w:rsid w:val="008A5FC6"/>
    <w:rsid w:val="008E348D"/>
    <w:rsid w:val="00924C10"/>
    <w:rsid w:val="009274B8"/>
    <w:rsid w:val="009417CF"/>
    <w:rsid w:val="009E26E7"/>
    <w:rsid w:val="00A370CB"/>
    <w:rsid w:val="00A40FF7"/>
    <w:rsid w:val="00A556BA"/>
    <w:rsid w:val="00AD4AD6"/>
    <w:rsid w:val="00B23BD8"/>
    <w:rsid w:val="00B75D97"/>
    <w:rsid w:val="00C50CD4"/>
    <w:rsid w:val="00C667EA"/>
    <w:rsid w:val="00D33EC1"/>
    <w:rsid w:val="00D922A1"/>
    <w:rsid w:val="00EB65D6"/>
    <w:rsid w:val="00EE480C"/>
    <w:rsid w:val="00EF4A15"/>
    <w:rsid w:val="00F027F8"/>
    <w:rsid w:val="00F82CAD"/>
    <w:rsid w:val="00F9098B"/>
    <w:rsid w:val="00FA22BE"/>
    <w:rsid w:val="00FF1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434BCC7C"/>
  <w15:docId w15:val="{387DF9D0-665E-4C33-B4BA-D7518C3A0B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tr-T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C418D"/>
    <w:rPr>
      <w:lang w:val="tr-TR"/>
    </w:rPr>
  </w:style>
  <w:style w:type="paragraph" w:styleId="Footer">
    <w:name w:val="footer"/>
    <w:basedOn w:val="Normal"/>
    <w:link w:val="FooterChar"/>
    <w:uiPriority w:val="99"/>
    <w:unhideWhenUsed/>
    <w:rsid w:val="003C418D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C418D"/>
    <w:rPr>
      <w:lang w:val="tr-T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4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418D"/>
    <w:rPr>
      <w:rFonts w:ascii="Tahoma" w:hAnsi="Tahoma" w:cs="Tahoma"/>
      <w:sz w:val="16"/>
      <w:szCs w:val="16"/>
      <w:lang w:val="tr-TR"/>
    </w:rPr>
  </w:style>
  <w:style w:type="table" w:styleId="TableGrid">
    <w:name w:val="Table Grid"/>
    <w:basedOn w:val="TableNormal"/>
    <w:uiPriority w:val="59"/>
    <w:rsid w:val="00842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nhideWhenUsed/>
    <w:rsid w:val="00412B70"/>
    <w:rPr>
      <w:strike w:val="0"/>
      <w:dstrike w:val="0"/>
      <w:color w:val="114477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6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0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3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788ACC-CA3D-4739-BD37-D5C06F0FC5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</TotalTime>
  <Pages>2</Pages>
  <Words>286</Words>
  <Characters>1636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Yalcin Gultekin</dc:creator>
  <cp:keywords/>
  <dc:description/>
  <cp:lastModifiedBy>user</cp:lastModifiedBy>
  <cp:revision>38</cp:revision>
  <cp:lastPrinted>2020-11-19T11:39:00Z</cp:lastPrinted>
  <dcterms:created xsi:type="dcterms:W3CDTF">2015-12-07T13:43:00Z</dcterms:created>
  <dcterms:modified xsi:type="dcterms:W3CDTF">2022-01-31T14:01:00Z</dcterms:modified>
</cp:coreProperties>
</file>